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C" w:rsidRDefault="007D127C">
      <w:pPr>
        <w:pStyle w:val="normal0"/>
      </w:pPr>
    </w:p>
    <w:p w:rsidR="007D127C" w:rsidRDefault="002034DF">
      <w:pPr>
        <w:pStyle w:val="normal0"/>
      </w:pPr>
      <w:r>
        <w:rPr>
          <w:noProof/>
          <w:lang w:val="es-AR"/>
        </w:rPr>
        <w:drawing>
          <wp:inline distT="114300" distB="114300" distL="114300" distR="114300">
            <wp:extent cx="2857500" cy="1447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127C" w:rsidRDefault="007D127C">
      <w:pPr>
        <w:pStyle w:val="normal0"/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DE BUENOS AIRES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GENERAL DE CULTURA Y EDUCACIÓN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SUPERIOR</w:t>
      </w: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SUPERIOR DE FORMACIÓN DOCENTE Y TÉCNICA N°  46  LA MATANZA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CARREREA:  </w:t>
      </w:r>
      <w:r w:rsidR="00C86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PROFESORADO </w:t>
      </w:r>
      <w:r w:rsidR="00695213">
        <w:rPr>
          <w:rFonts w:ascii="Arial" w:eastAsia="Arial" w:hAnsi="Arial" w:cs="Arial"/>
        </w:rPr>
        <w:t>DE…</w:t>
      </w:r>
      <w:r w:rsidR="00C86FE6"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</w:rPr>
        <w:t>………….CON TRAYECTO EN CIENCIAS SOCIALES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ESPACIO CURRICULAR:   </w:t>
      </w:r>
      <w:r w:rsidR="00C86FE6">
        <w:rPr>
          <w:rFonts w:ascii="Arial" w:eastAsia="Arial" w:hAnsi="Arial" w:cs="Arial"/>
        </w:rPr>
        <w:t>GEOGRAFÍA III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</w:t>
      </w:r>
      <w:r w:rsidR="00C86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C86FE6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° AÑO</w:t>
      </w:r>
    </w:p>
    <w:p w:rsidR="007D127C" w:rsidRDefault="002961B4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LECTIVO:   2022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HORAS SEMANALES:</w:t>
      </w:r>
      <w:r w:rsidR="002C34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C86FE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Módulos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PROFESORA:   </w:t>
      </w:r>
      <w:r w:rsidR="00C86FE6">
        <w:rPr>
          <w:rFonts w:ascii="Arial" w:eastAsia="Arial" w:hAnsi="Arial" w:cs="Arial"/>
        </w:rPr>
        <w:t>BANEGAS ELISABETH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AUTORIZADO POR RESOLUCIÓN N°</w:t>
      </w:r>
    </w:p>
    <w:p w:rsidR="007D127C" w:rsidRDefault="007D127C">
      <w:pPr>
        <w:pStyle w:val="normal0"/>
        <w:rPr>
          <w:rFonts w:ascii="Arial" w:eastAsia="Arial" w:hAnsi="Arial" w:cs="Arial"/>
        </w:rPr>
      </w:pPr>
    </w:p>
    <w:p w:rsidR="007D127C" w:rsidRDefault="007D127C">
      <w:pPr>
        <w:pStyle w:val="normal0"/>
        <w:rPr>
          <w:rFonts w:ascii="Arial" w:eastAsia="Arial" w:hAnsi="Arial" w:cs="Arial"/>
          <w:u w:val="single"/>
        </w:rPr>
      </w:pPr>
    </w:p>
    <w:p w:rsidR="007D127C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2034DF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FUNDAMENTACION</w:t>
      </w:r>
    </w:p>
    <w:p w:rsidR="004B616E" w:rsidRPr="00482041" w:rsidRDefault="004B616E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4B616E" w:rsidRPr="00482041" w:rsidRDefault="004B616E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El </w:t>
      </w:r>
      <w:r w:rsidR="007F4488" w:rsidRPr="00482041">
        <w:rPr>
          <w:rFonts w:ascii="Arial" w:hAnsi="Arial" w:cs="Arial"/>
          <w:sz w:val="20"/>
          <w:szCs w:val="20"/>
        </w:rPr>
        <w:t xml:space="preserve">saber geopolítico </w:t>
      </w:r>
      <w:r w:rsidRPr="00482041">
        <w:rPr>
          <w:rFonts w:ascii="Arial" w:hAnsi="Arial" w:cs="Arial"/>
          <w:sz w:val="20"/>
          <w:szCs w:val="20"/>
        </w:rPr>
        <w:t xml:space="preserve">se constituye en torno a pensar y analizar el espacio y los procesos territoriales y, si bien su abordaje es múltiple y complejo, </w:t>
      </w:r>
      <w:r w:rsidR="002C341D" w:rsidRPr="00482041">
        <w:rPr>
          <w:rFonts w:ascii="Arial" w:hAnsi="Arial" w:cs="Arial"/>
          <w:sz w:val="20"/>
          <w:szCs w:val="20"/>
        </w:rPr>
        <w:t xml:space="preserve">fue así que </w:t>
      </w:r>
      <w:r w:rsidRPr="00482041">
        <w:rPr>
          <w:rFonts w:ascii="Arial" w:hAnsi="Arial" w:cs="Arial"/>
          <w:sz w:val="20"/>
          <w:szCs w:val="20"/>
        </w:rPr>
        <w:t xml:space="preserve">una de las ramas de la geografía se ha constituido en torno a las reflexiones y problematización de las relaciones entre el ejercicio del poder y el espacio. </w:t>
      </w:r>
    </w:p>
    <w:p w:rsidR="002C341D" w:rsidRPr="00482041" w:rsidRDefault="002C341D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La geopolítica en su desarrollo</w:t>
      </w:r>
      <w:r w:rsidR="00AC1CB5" w:rsidRPr="00482041">
        <w:rPr>
          <w:rFonts w:ascii="Arial" w:hAnsi="Arial" w:cs="Arial"/>
          <w:sz w:val="20"/>
          <w:szCs w:val="20"/>
        </w:rPr>
        <w:t xml:space="preserve">, en tanto vinculada a los procesos políticos, ha sufrido varios cambios durante la historia. Existieron períodos de auge, de desprestigio luego de la 2° guerra mundial, y desde </w:t>
      </w:r>
      <w:r w:rsidR="003D3765" w:rsidRPr="00482041">
        <w:rPr>
          <w:rFonts w:ascii="Arial" w:hAnsi="Arial" w:cs="Arial"/>
          <w:sz w:val="20"/>
          <w:szCs w:val="20"/>
        </w:rPr>
        <w:t>los años 70 en adelante existen cambios importantes en relación a nuevas conceptualizaciones sobre poder y sobre espacio.</w:t>
      </w:r>
    </w:p>
    <w:p w:rsidR="003D3765" w:rsidRPr="00482041" w:rsidRDefault="003D3765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Con la caída del muro de Berlín y la globalización, la geopolítica comienza a cambiar sus reflexiones, ocupándose de otras escalas y de las dinámicas de las poblaciones, los territorios, las fronteras y las migraciones.</w:t>
      </w:r>
    </w:p>
    <w:p w:rsidR="001407BB" w:rsidRPr="00482041" w:rsidRDefault="001407BB" w:rsidP="004B616E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Se ocupará también de la territorialización de los mecanismos electorales, la política de no  los lugares, las relaciones transfronterizas.</w:t>
      </w:r>
    </w:p>
    <w:p w:rsidR="002C341D" w:rsidRDefault="008E71C3" w:rsidP="004B61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año a partir de la Guerra de Ucrania y Rusia se trabajarán las nuevas líneas geopolíticas que se irán definiendo </w:t>
      </w:r>
    </w:p>
    <w:p w:rsidR="008E71C3" w:rsidRPr="00482041" w:rsidRDefault="008E71C3" w:rsidP="004B616E">
      <w:pPr>
        <w:pStyle w:val="Default"/>
        <w:rPr>
          <w:rFonts w:ascii="Arial" w:hAnsi="Arial" w:cs="Arial"/>
          <w:sz w:val="20"/>
          <w:szCs w:val="20"/>
        </w:rPr>
      </w:pPr>
    </w:p>
    <w:p w:rsidR="004B616E" w:rsidRPr="00482041" w:rsidRDefault="00F25108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  <w:lang w:val="es-AR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  <w:lang w:val="es-AR"/>
        </w:rPr>
        <w:t>OBJETIVOS</w:t>
      </w:r>
    </w:p>
    <w:p w:rsidR="00F25108" w:rsidRPr="00482041" w:rsidRDefault="00F25108">
      <w:pPr>
        <w:pStyle w:val="normal0"/>
        <w:keepNext/>
        <w:rPr>
          <w:rFonts w:ascii="Arial" w:eastAsia="Arial" w:hAnsi="Arial" w:cs="Arial"/>
          <w:sz w:val="20"/>
          <w:szCs w:val="20"/>
          <w:lang w:val="es-AR"/>
        </w:rPr>
      </w:pP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Incursionar en los d</w:t>
      </w:r>
      <w:r w:rsidR="000C10F9" w:rsidRPr="00482041">
        <w:rPr>
          <w:rFonts w:ascii="Arial" w:hAnsi="Arial" w:cs="Arial"/>
          <w:sz w:val="20"/>
          <w:szCs w:val="20"/>
        </w:rPr>
        <w:t>ebates teóricos de la Geo</w:t>
      </w:r>
      <w:r w:rsidRPr="00482041">
        <w:rPr>
          <w:rFonts w:ascii="Arial" w:hAnsi="Arial" w:cs="Arial"/>
          <w:sz w:val="20"/>
          <w:szCs w:val="20"/>
        </w:rPr>
        <w:t>política a partir de los estudios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482041">
        <w:rPr>
          <w:rFonts w:ascii="Arial" w:hAnsi="Arial" w:cs="Arial"/>
          <w:sz w:val="20"/>
          <w:szCs w:val="20"/>
        </w:rPr>
        <w:t>desarrollados</w:t>
      </w:r>
      <w:proofErr w:type="gramEnd"/>
      <w:r w:rsidRPr="00482041">
        <w:rPr>
          <w:rFonts w:ascii="Arial" w:hAnsi="Arial" w:cs="Arial"/>
          <w:sz w:val="20"/>
          <w:szCs w:val="20"/>
        </w:rPr>
        <w:t xml:space="preserve"> en las últimas décadas.</w:t>
      </w:r>
    </w:p>
    <w:p w:rsidR="000C10F9" w:rsidRPr="00482041" w:rsidRDefault="000C10F9" w:rsidP="000C10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Aportar al estudio de las problemáticas territoriales desde la perspectiva de las</w:t>
      </w:r>
    </w:p>
    <w:p w:rsidR="00F25108" w:rsidRPr="00482041" w:rsidRDefault="000C10F9" w:rsidP="000C10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482041">
        <w:rPr>
          <w:rFonts w:ascii="Arial" w:hAnsi="Arial" w:cs="Arial"/>
          <w:sz w:val="20"/>
          <w:szCs w:val="20"/>
        </w:rPr>
        <w:t>relaciones</w:t>
      </w:r>
      <w:proofErr w:type="gramEnd"/>
      <w:r w:rsidRPr="00482041">
        <w:rPr>
          <w:rFonts w:ascii="Arial" w:hAnsi="Arial" w:cs="Arial"/>
          <w:sz w:val="20"/>
          <w:szCs w:val="20"/>
        </w:rPr>
        <w:t xml:space="preserve"> de poder.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Encarar el estudio de las relaciones de poder a escala mundial en el contexto</w:t>
      </w:r>
    </w:p>
    <w:p w:rsidR="00F25108" w:rsidRPr="00482041" w:rsidRDefault="000C10F9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lastRenderedPageBreak/>
        <w:t>Geopolítico</w:t>
      </w:r>
      <w:r w:rsidR="00F25108" w:rsidRPr="00482041">
        <w:rPr>
          <w:rFonts w:ascii="Arial" w:hAnsi="Arial" w:cs="Arial"/>
          <w:sz w:val="20"/>
          <w:szCs w:val="20"/>
        </w:rPr>
        <w:t xml:space="preserve"> actual.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>- Analizar los conflictos políticos mundiales en su interrelación con las dinámicas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482041">
        <w:rPr>
          <w:rFonts w:ascii="Arial" w:hAnsi="Arial" w:cs="Arial"/>
          <w:sz w:val="20"/>
          <w:szCs w:val="20"/>
        </w:rPr>
        <w:t>sociales</w:t>
      </w:r>
      <w:proofErr w:type="gramEnd"/>
      <w:r w:rsidRPr="00482041">
        <w:rPr>
          <w:rFonts w:ascii="Arial" w:hAnsi="Arial" w:cs="Arial"/>
          <w:sz w:val="20"/>
          <w:szCs w:val="20"/>
        </w:rPr>
        <w:t>, económicas, culturales y ambientales y sus transformaciones recientes,</w:t>
      </w:r>
    </w:p>
    <w:p w:rsidR="00F25108" w:rsidRPr="00482041" w:rsidRDefault="00F25108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482041">
        <w:rPr>
          <w:rFonts w:ascii="Arial" w:hAnsi="Arial" w:cs="Arial"/>
          <w:sz w:val="20"/>
          <w:szCs w:val="20"/>
        </w:rPr>
        <w:t>en</w:t>
      </w:r>
      <w:proofErr w:type="gramEnd"/>
      <w:r w:rsidRPr="00482041">
        <w:rPr>
          <w:rFonts w:ascii="Arial" w:hAnsi="Arial" w:cs="Arial"/>
          <w:sz w:val="20"/>
          <w:szCs w:val="20"/>
        </w:rPr>
        <w:t xml:space="preserve"> particular con el fenómeno de la globalización.</w:t>
      </w:r>
    </w:p>
    <w:p w:rsidR="00F25108" w:rsidRPr="00482041" w:rsidRDefault="004D440A" w:rsidP="00F251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- Adquirir conocimientos de las distintas ramas de la Geografía, tales como Electoral, Género y Salud. </w:t>
      </w:r>
    </w:p>
    <w:p w:rsidR="007D127C" w:rsidRPr="00482041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7D127C">
      <w:pPr>
        <w:pStyle w:val="normal0"/>
        <w:rPr>
          <w:rFonts w:ascii="Arial" w:eastAsia="Arial" w:hAnsi="Arial" w:cs="Arial"/>
          <w:sz w:val="20"/>
          <w:szCs w:val="20"/>
        </w:rPr>
      </w:pPr>
    </w:p>
    <w:p w:rsidR="007D127C" w:rsidRPr="00482041" w:rsidRDefault="002034DF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CONTENIDOS</w:t>
      </w:r>
    </w:p>
    <w:p w:rsidR="004D440A" w:rsidRPr="00482041" w:rsidRDefault="004D440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4D440A" w:rsidRPr="00482041" w:rsidRDefault="004D440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482041">
        <w:rPr>
          <w:rFonts w:ascii="Arial" w:eastAsia="Arial" w:hAnsi="Arial" w:cs="Arial"/>
          <w:i/>
          <w:sz w:val="20"/>
          <w:szCs w:val="20"/>
          <w:u w:val="single"/>
        </w:rPr>
        <w:t>Unidad1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 xml:space="preserve">Geografía Política y Geopolítica. Abordajes clásicos y replanteos actuales. </w:t>
      </w:r>
    </w:p>
    <w:p w:rsidR="009A71D7" w:rsidRPr="00482041" w:rsidRDefault="00ED1C11" w:rsidP="009A71D7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Orígenes modernos de la Geografía Política. Geopolítica ciencia del poder. Crisis de la geopolítica y Geografía Política. Replanteos actuales y emergencia de nuevas categorías y enfoques analíticos en la geografía política. </w:t>
      </w:r>
      <w:r w:rsidR="009A71D7" w:rsidRPr="00482041">
        <w:rPr>
          <w:rFonts w:ascii="Arial" w:hAnsi="Arial" w:cs="Arial"/>
          <w:sz w:val="20"/>
          <w:szCs w:val="20"/>
        </w:rPr>
        <w:t xml:space="preserve">El análisis de los sistemas mundo. Economía mundo. Dinámica histórica y estructura espacial del sistema mundo.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</w:p>
    <w:p w:rsidR="00ED1C11" w:rsidRPr="00482041" w:rsidRDefault="00ED1C1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 xml:space="preserve">Bibliografía </w:t>
      </w:r>
    </w:p>
    <w:p w:rsidR="00DA2276" w:rsidRPr="00482041" w:rsidRDefault="00DA2276" w:rsidP="00ED1C11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482041">
        <w:rPr>
          <w:rFonts w:ascii="Arial" w:hAnsi="Arial" w:cs="Arial"/>
          <w:sz w:val="20"/>
          <w:szCs w:val="20"/>
        </w:rPr>
        <w:t>Cutrona</w:t>
      </w:r>
      <w:proofErr w:type="spellEnd"/>
      <w:r w:rsidRPr="00482041">
        <w:rPr>
          <w:rFonts w:ascii="Arial" w:hAnsi="Arial" w:cs="Arial"/>
          <w:sz w:val="20"/>
          <w:szCs w:val="20"/>
        </w:rPr>
        <w:t xml:space="preserve">, Sebastián Antonino </w:t>
      </w:r>
      <w:r w:rsidRPr="0028090E">
        <w:rPr>
          <w:rFonts w:ascii="Arial" w:hAnsi="Arial" w:cs="Arial"/>
          <w:i/>
          <w:sz w:val="20"/>
          <w:szCs w:val="20"/>
        </w:rPr>
        <w:t>La inmutabilidad de la Geopolítica clásica. Una aproximación a las relaciones</w:t>
      </w:r>
      <w:r w:rsidRPr="00482041">
        <w:rPr>
          <w:rFonts w:ascii="Arial" w:hAnsi="Arial" w:cs="Arial"/>
          <w:sz w:val="20"/>
          <w:szCs w:val="20"/>
        </w:rPr>
        <w:t xml:space="preserve"> </w:t>
      </w:r>
      <w:r w:rsidRPr="0028090E">
        <w:rPr>
          <w:rFonts w:ascii="Arial" w:hAnsi="Arial" w:cs="Arial"/>
          <w:i/>
          <w:sz w:val="20"/>
          <w:szCs w:val="20"/>
        </w:rPr>
        <w:t>entre Rusia y los Estados Unidos</w:t>
      </w:r>
      <w:r w:rsidRPr="00482041">
        <w:rPr>
          <w:rFonts w:ascii="Arial" w:hAnsi="Arial" w:cs="Arial"/>
          <w:sz w:val="20"/>
          <w:szCs w:val="20"/>
        </w:rPr>
        <w:t xml:space="preserve"> en  Rev. Ciencias Sociales 121: 149-165 / 2008 Universidad de Costa Rica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García Ballesteros, A.; Bosque Sendra, J (1985). </w:t>
      </w:r>
      <w:r w:rsidRPr="0028090E">
        <w:rPr>
          <w:rFonts w:ascii="Arial" w:hAnsi="Arial" w:cs="Arial"/>
          <w:i/>
          <w:sz w:val="20"/>
          <w:szCs w:val="20"/>
        </w:rPr>
        <w:t>Evolución y tendencias actuales de la Geografía Política</w:t>
      </w:r>
      <w:r w:rsidRPr="00482041">
        <w:rPr>
          <w:rFonts w:ascii="Arial" w:hAnsi="Arial" w:cs="Arial"/>
          <w:sz w:val="20"/>
          <w:szCs w:val="20"/>
        </w:rPr>
        <w:t xml:space="preserve">. En Documents d´Analisi Geográfica 6, págs. 115-132. Universidad Autónoma de Barcelona.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Ribera Carbó, E. (2011). </w:t>
      </w:r>
      <w:r w:rsidRPr="0028090E">
        <w:rPr>
          <w:rFonts w:ascii="Arial" w:hAnsi="Arial" w:cs="Arial"/>
          <w:i/>
          <w:sz w:val="20"/>
          <w:szCs w:val="20"/>
        </w:rPr>
        <w:t>Reseña curso Geopolítica y Geografía de la Cátedra de Geografía Humana</w:t>
      </w:r>
      <w:r w:rsidRPr="00482041">
        <w:rPr>
          <w:rFonts w:ascii="Arial" w:hAnsi="Arial" w:cs="Arial"/>
          <w:sz w:val="20"/>
          <w:szCs w:val="20"/>
        </w:rPr>
        <w:t xml:space="preserve"> Elisée Reclus dictado por Beatrice Giblin del 29 de agosto al 1 de septiembre 2011. En Boletín Investigaciones Geográficas 76. Págs. 158-162. Instituto de Investigaciones Dr. José María Luis Mora, Ciudad de México.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Taylor, P; Flint, C. (2002). </w:t>
      </w:r>
      <w:r w:rsidRPr="0028090E">
        <w:rPr>
          <w:rFonts w:ascii="Arial" w:hAnsi="Arial" w:cs="Arial"/>
          <w:i/>
          <w:sz w:val="20"/>
          <w:szCs w:val="20"/>
        </w:rPr>
        <w:t>Geografía Política. Economía – mundo, Estado – Nación y Localidad</w:t>
      </w:r>
      <w:r w:rsidRPr="00482041">
        <w:rPr>
          <w:rFonts w:ascii="Arial" w:hAnsi="Arial" w:cs="Arial"/>
          <w:sz w:val="20"/>
          <w:szCs w:val="20"/>
        </w:rPr>
        <w:t xml:space="preserve">. Trama Editorial. Madrid. </w:t>
      </w:r>
      <w:r w:rsidR="0028090E" w:rsidRPr="00482041">
        <w:rPr>
          <w:rFonts w:ascii="Arial" w:hAnsi="Arial" w:cs="Arial"/>
          <w:sz w:val="20"/>
          <w:szCs w:val="20"/>
        </w:rPr>
        <w:t>Cap.</w:t>
      </w:r>
      <w:r w:rsidRPr="00482041">
        <w:rPr>
          <w:rFonts w:ascii="Arial" w:hAnsi="Arial" w:cs="Arial"/>
          <w:sz w:val="20"/>
          <w:szCs w:val="20"/>
        </w:rPr>
        <w:t xml:space="preserve"> 1, págs. 1-51. </w:t>
      </w:r>
    </w:p>
    <w:p w:rsidR="00ED1C11" w:rsidRPr="00482041" w:rsidRDefault="00ED1C11" w:rsidP="00ED1C11">
      <w:pPr>
        <w:pStyle w:val="Default"/>
        <w:rPr>
          <w:rFonts w:ascii="Arial" w:hAnsi="Arial" w:cs="Arial"/>
          <w:sz w:val="20"/>
          <w:szCs w:val="20"/>
        </w:rPr>
      </w:pPr>
    </w:p>
    <w:p w:rsidR="00ED1C11" w:rsidRPr="0028090E" w:rsidRDefault="00650296" w:rsidP="00ED1C11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28090E">
        <w:rPr>
          <w:rFonts w:ascii="Arial" w:hAnsi="Arial" w:cs="Arial"/>
          <w:sz w:val="20"/>
          <w:szCs w:val="20"/>
          <w:u w:val="single"/>
        </w:rPr>
        <w:t>Unidad 2</w:t>
      </w:r>
    </w:p>
    <w:p w:rsidR="00482041" w:rsidRDefault="00ED1C1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82041">
        <w:rPr>
          <w:rFonts w:ascii="Arial" w:hAnsi="Arial" w:cs="Arial"/>
          <w:b/>
          <w:bCs/>
          <w:sz w:val="20"/>
          <w:szCs w:val="20"/>
        </w:rPr>
        <w:t>Fronteras terr</w:t>
      </w:r>
      <w:r w:rsidR="00482041">
        <w:rPr>
          <w:rFonts w:ascii="Arial" w:hAnsi="Arial" w:cs="Arial"/>
          <w:b/>
          <w:bCs/>
          <w:sz w:val="20"/>
          <w:szCs w:val="20"/>
        </w:rPr>
        <w:t>itoriales.</w:t>
      </w:r>
    </w:p>
    <w:p w:rsidR="00ED1C11" w:rsidRPr="00482041" w:rsidRDefault="00ED1C11" w:rsidP="00ED1C11">
      <w:pPr>
        <w:pStyle w:val="Default"/>
        <w:rPr>
          <w:rFonts w:ascii="Arial" w:hAnsi="Arial" w:cs="Arial"/>
          <w:bCs/>
          <w:sz w:val="20"/>
          <w:szCs w:val="20"/>
        </w:rPr>
      </w:pPr>
      <w:r w:rsidRPr="00482041">
        <w:rPr>
          <w:rFonts w:ascii="Arial" w:hAnsi="Arial" w:cs="Arial"/>
          <w:bCs/>
          <w:sz w:val="20"/>
          <w:szCs w:val="20"/>
        </w:rPr>
        <w:t xml:space="preserve">Conceptos clásicos y reconceptualizaciones. Diferentes abordajes. Fronteras internas y externas. Constitución de las diferencias. Dinamismos y rupturas en los espacios fronterizos. </w:t>
      </w:r>
      <w:r w:rsidR="00687754">
        <w:rPr>
          <w:rFonts w:ascii="Arial" w:hAnsi="Arial" w:cs="Arial"/>
          <w:bCs/>
          <w:sz w:val="20"/>
          <w:szCs w:val="20"/>
        </w:rPr>
        <w:t>Migraciones</w:t>
      </w:r>
      <w:r w:rsidR="00C77371">
        <w:rPr>
          <w:rFonts w:ascii="Arial" w:hAnsi="Arial" w:cs="Arial"/>
          <w:bCs/>
          <w:sz w:val="20"/>
          <w:szCs w:val="20"/>
        </w:rPr>
        <w:t xml:space="preserve"> y Movimientos Sociales </w:t>
      </w:r>
    </w:p>
    <w:p w:rsidR="00482041" w:rsidRDefault="0048204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82041" w:rsidRPr="00482041" w:rsidRDefault="00C77371" w:rsidP="00ED1C1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Bibliografía</w:t>
      </w:r>
    </w:p>
    <w:p w:rsidR="00650296" w:rsidRPr="00482041" w:rsidRDefault="00650296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Agnew, J.; Oslender, U. (2010). </w:t>
      </w:r>
      <w:r w:rsidRPr="00FE4444">
        <w:rPr>
          <w:rFonts w:ascii="Arial" w:hAnsi="Arial" w:cs="Arial"/>
          <w:i/>
          <w:sz w:val="20"/>
          <w:szCs w:val="20"/>
        </w:rPr>
        <w:t>Territorialidades superpuestas, soberanía en disputa: lecciones empíricas</w:t>
      </w:r>
      <w:r w:rsidRPr="00482041">
        <w:rPr>
          <w:rFonts w:ascii="Arial" w:hAnsi="Arial" w:cs="Arial"/>
          <w:sz w:val="20"/>
          <w:szCs w:val="20"/>
        </w:rPr>
        <w:t xml:space="preserve"> </w:t>
      </w:r>
      <w:r w:rsidRPr="00FE4444">
        <w:rPr>
          <w:rFonts w:ascii="Arial" w:hAnsi="Arial" w:cs="Arial"/>
          <w:i/>
          <w:sz w:val="20"/>
          <w:szCs w:val="20"/>
        </w:rPr>
        <w:t>desde América Latina.</w:t>
      </w:r>
      <w:r w:rsidRPr="00482041">
        <w:rPr>
          <w:rFonts w:ascii="Arial" w:hAnsi="Arial" w:cs="Arial"/>
          <w:sz w:val="20"/>
          <w:szCs w:val="20"/>
        </w:rPr>
        <w:t xml:space="preserve"> En Tabula Rasa No.13: 191-213, julio-diciembre 2010 Bogotá - Colombia </w:t>
      </w:r>
    </w:p>
    <w:p w:rsidR="00650296" w:rsidRPr="00482041" w:rsidRDefault="00650296" w:rsidP="00ED1C1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Appadurai, A. (1999). Traducción Nora López. </w:t>
      </w:r>
      <w:r w:rsidRPr="00FE4444">
        <w:rPr>
          <w:rFonts w:ascii="Arial" w:hAnsi="Arial" w:cs="Arial"/>
          <w:i/>
          <w:sz w:val="20"/>
          <w:szCs w:val="20"/>
        </w:rPr>
        <w:t>Soberanía sin territorialidad. Notas para una geografía</w:t>
      </w:r>
      <w:r w:rsidRPr="00482041">
        <w:rPr>
          <w:rFonts w:ascii="Arial" w:hAnsi="Arial" w:cs="Arial"/>
          <w:sz w:val="20"/>
          <w:szCs w:val="20"/>
        </w:rPr>
        <w:t xml:space="preserve"> </w:t>
      </w:r>
      <w:r w:rsidRPr="00FE4444">
        <w:rPr>
          <w:rFonts w:ascii="Arial" w:hAnsi="Arial" w:cs="Arial"/>
          <w:i/>
          <w:sz w:val="20"/>
          <w:szCs w:val="20"/>
        </w:rPr>
        <w:t>posnacional.</w:t>
      </w:r>
      <w:r w:rsidRPr="00482041">
        <w:rPr>
          <w:rFonts w:ascii="Arial" w:hAnsi="Arial" w:cs="Arial"/>
          <w:sz w:val="20"/>
          <w:szCs w:val="20"/>
        </w:rPr>
        <w:t xml:space="preserve"> Revista Nueva Sociedad 163. Págs. 109-124</w:t>
      </w:r>
    </w:p>
    <w:p w:rsidR="00C77371" w:rsidRDefault="00ED1C11" w:rsidP="00C7737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Cairo Carou, H. y Lois, M. (2014). </w:t>
      </w:r>
      <w:r w:rsidRPr="00FE4444">
        <w:rPr>
          <w:rFonts w:ascii="Arial" w:hAnsi="Arial" w:cs="Arial"/>
          <w:i/>
          <w:sz w:val="20"/>
          <w:szCs w:val="20"/>
        </w:rPr>
        <w:t>Geografía política de las disputas de fronteras: cambios y continuidades en los discursos geopolíticos en América Latina (1990-2013).</w:t>
      </w:r>
      <w:r w:rsidRPr="00482041">
        <w:rPr>
          <w:rFonts w:ascii="Arial" w:hAnsi="Arial" w:cs="Arial"/>
          <w:sz w:val="20"/>
          <w:szCs w:val="20"/>
        </w:rPr>
        <w:t xml:space="preserve"> Cuadernos de Geografía, Revista Colombiana de Geografía, Vol. 23, n</w:t>
      </w:r>
      <w:r w:rsidR="00FE4444" w:rsidRPr="00482041">
        <w:rPr>
          <w:rFonts w:ascii="Arial" w:hAnsi="Arial" w:cs="Arial"/>
          <w:sz w:val="20"/>
          <w:szCs w:val="20"/>
        </w:rPr>
        <w:t>. º</w:t>
      </w:r>
      <w:r w:rsidRPr="00482041">
        <w:rPr>
          <w:rFonts w:ascii="Arial" w:hAnsi="Arial" w:cs="Arial"/>
          <w:sz w:val="20"/>
          <w:szCs w:val="20"/>
        </w:rPr>
        <w:t xml:space="preserve"> 2, págs. 45-67.</w:t>
      </w:r>
    </w:p>
    <w:p w:rsidR="00C77371" w:rsidRDefault="00ED1C11" w:rsidP="00C7737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Benedetti, A. y Salizzi, E. (2014). </w:t>
      </w:r>
      <w:r w:rsidRPr="00FE4444">
        <w:rPr>
          <w:rFonts w:ascii="Arial" w:hAnsi="Arial" w:cs="Arial"/>
          <w:i/>
          <w:sz w:val="20"/>
          <w:szCs w:val="20"/>
        </w:rPr>
        <w:t>Fronteras en la construcción del territorio argentino</w:t>
      </w:r>
      <w:r w:rsidR="00977D7A" w:rsidRPr="00482041">
        <w:rPr>
          <w:rFonts w:ascii="Arial" w:hAnsi="Arial" w:cs="Arial"/>
          <w:sz w:val="20"/>
          <w:szCs w:val="20"/>
        </w:rPr>
        <w:t xml:space="preserve"> C</w:t>
      </w:r>
      <w:r w:rsidR="00FE4444">
        <w:rPr>
          <w:rFonts w:ascii="Arial" w:hAnsi="Arial" w:cs="Arial"/>
          <w:sz w:val="20"/>
          <w:szCs w:val="20"/>
        </w:rPr>
        <w:t>uadernos de  Geografía | Revista Colombiana de Geografía</w:t>
      </w:r>
      <w:r w:rsidR="00977D7A" w:rsidRPr="00482041">
        <w:rPr>
          <w:rFonts w:ascii="Arial" w:hAnsi="Arial" w:cs="Arial"/>
          <w:sz w:val="20"/>
          <w:szCs w:val="20"/>
        </w:rPr>
        <w:t xml:space="preserve"> | Vol. 23, n</w:t>
      </w:r>
      <w:r w:rsidR="00FE4444" w:rsidRPr="00482041">
        <w:rPr>
          <w:rFonts w:ascii="Arial" w:hAnsi="Arial" w:cs="Arial"/>
          <w:sz w:val="20"/>
          <w:szCs w:val="20"/>
        </w:rPr>
        <w:t>. º</w:t>
      </w:r>
      <w:r w:rsidR="00FE4444">
        <w:rPr>
          <w:rFonts w:ascii="Arial" w:hAnsi="Arial" w:cs="Arial"/>
          <w:sz w:val="20"/>
          <w:szCs w:val="20"/>
        </w:rPr>
        <w:t xml:space="preserve"> 2, jul.-</w:t>
      </w:r>
      <w:r w:rsidR="008C2D76">
        <w:rPr>
          <w:rFonts w:ascii="Arial" w:hAnsi="Arial" w:cs="Arial"/>
          <w:sz w:val="20"/>
          <w:szCs w:val="20"/>
        </w:rPr>
        <w:t>dic.</w:t>
      </w:r>
      <w:r w:rsidR="00977D7A" w:rsidRPr="00482041">
        <w:rPr>
          <w:rFonts w:ascii="Arial" w:hAnsi="Arial" w:cs="Arial"/>
          <w:sz w:val="20"/>
          <w:szCs w:val="20"/>
        </w:rPr>
        <w:t xml:space="preserve"> 2014</w:t>
      </w:r>
    </w:p>
    <w:p w:rsidR="00C77371" w:rsidRDefault="00597D5D" w:rsidP="00C77371">
      <w:pPr>
        <w:pStyle w:val="Default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bCs/>
          <w:sz w:val="20"/>
          <w:szCs w:val="20"/>
        </w:rPr>
        <w:t>BOISIER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, </w:t>
      </w:r>
      <w:r w:rsidR="00506ACB" w:rsidRPr="00482041">
        <w:rPr>
          <w:rFonts w:ascii="Arial" w:hAnsi="Arial" w:cs="Arial"/>
          <w:bCs/>
          <w:sz w:val="20"/>
          <w:szCs w:val="20"/>
        </w:rPr>
        <w:t>Sergio</w:t>
      </w:r>
      <w:r w:rsidR="00506ACB">
        <w:rPr>
          <w:rFonts w:ascii="Arial" w:hAnsi="Arial" w:cs="Arial"/>
          <w:bCs/>
          <w:sz w:val="20"/>
          <w:szCs w:val="20"/>
        </w:rPr>
        <w:t xml:space="preserve"> (</w:t>
      </w:r>
      <w:r w:rsidR="00FE4444">
        <w:rPr>
          <w:rFonts w:ascii="Arial" w:hAnsi="Arial" w:cs="Arial"/>
          <w:bCs/>
          <w:sz w:val="20"/>
          <w:szCs w:val="20"/>
        </w:rPr>
        <w:t>2003)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 Globalización, Geografía política y Fronteras </w:t>
      </w:r>
      <w:r w:rsidR="00650296" w:rsidRPr="00482041">
        <w:rPr>
          <w:rFonts w:ascii="Arial" w:hAnsi="Arial" w:cs="Arial"/>
          <w:iCs/>
          <w:sz w:val="20"/>
          <w:szCs w:val="20"/>
        </w:rPr>
        <w:t xml:space="preserve">Anales de Geografía de la Universidad </w:t>
      </w:r>
      <w:proofErr w:type="gramStart"/>
      <w:r w:rsidR="00650296" w:rsidRPr="00482041">
        <w:rPr>
          <w:rFonts w:ascii="Arial" w:hAnsi="Arial" w:cs="Arial"/>
          <w:iCs/>
          <w:sz w:val="20"/>
          <w:szCs w:val="20"/>
        </w:rPr>
        <w:t xml:space="preserve">Complutense </w:t>
      </w:r>
      <w:r w:rsidR="00650296" w:rsidRPr="00482041">
        <w:rPr>
          <w:rFonts w:ascii="Arial" w:hAnsi="Arial" w:cs="Arial"/>
          <w:bCs/>
          <w:sz w:val="20"/>
          <w:szCs w:val="20"/>
        </w:rPr>
        <w:t xml:space="preserve"> </w:t>
      </w:r>
      <w:r w:rsidR="00650296" w:rsidRPr="00482041">
        <w:rPr>
          <w:rFonts w:ascii="Arial" w:hAnsi="Arial" w:cs="Arial"/>
          <w:sz w:val="20"/>
          <w:szCs w:val="20"/>
        </w:rPr>
        <w:t>,</w:t>
      </w:r>
      <w:proofErr w:type="gramEnd"/>
      <w:r w:rsidR="00650296" w:rsidRPr="00482041">
        <w:rPr>
          <w:rFonts w:ascii="Arial" w:hAnsi="Arial" w:cs="Arial"/>
          <w:sz w:val="20"/>
          <w:szCs w:val="20"/>
        </w:rPr>
        <w:t xml:space="preserve"> 23 21-3</w:t>
      </w:r>
      <w:r w:rsidR="00C77371">
        <w:rPr>
          <w:rFonts w:ascii="Arial" w:hAnsi="Arial" w:cs="Arial"/>
          <w:sz w:val="20"/>
          <w:szCs w:val="20"/>
        </w:rPr>
        <w:t xml:space="preserve"> </w:t>
      </w:r>
    </w:p>
    <w:p w:rsidR="00C77371" w:rsidRDefault="00C77371" w:rsidP="00C77371">
      <w:pPr>
        <w:pStyle w:val="Default"/>
        <w:rPr>
          <w:rFonts w:ascii="Arial" w:hAnsi="Arial" w:cs="Arial"/>
          <w:sz w:val="20"/>
          <w:szCs w:val="20"/>
        </w:rPr>
      </w:pPr>
    </w:p>
    <w:p w:rsidR="00C77371" w:rsidRDefault="00977D7A" w:rsidP="00C77371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C77371">
        <w:rPr>
          <w:rFonts w:ascii="Arial" w:hAnsi="Arial" w:cs="Arial"/>
          <w:sz w:val="20"/>
          <w:szCs w:val="20"/>
          <w:u w:val="single"/>
        </w:rPr>
        <w:t>Unidad</w:t>
      </w:r>
      <w:r w:rsidR="00C77371" w:rsidRPr="00C77371">
        <w:rPr>
          <w:rFonts w:ascii="Arial" w:hAnsi="Arial" w:cs="Arial"/>
          <w:sz w:val="20"/>
          <w:szCs w:val="20"/>
          <w:u w:val="single"/>
        </w:rPr>
        <w:t xml:space="preserve"> 3</w:t>
      </w:r>
    </w:p>
    <w:p w:rsidR="00EE04D0" w:rsidRPr="00C77371" w:rsidRDefault="00EE04D0" w:rsidP="00C77371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:rsidR="00C77371" w:rsidRDefault="00482041" w:rsidP="00C773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506ACB">
        <w:rPr>
          <w:rFonts w:ascii="Arial" w:hAnsi="Arial" w:cs="Arial"/>
          <w:b/>
          <w:sz w:val="20"/>
          <w:szCs w:val="20"/>
          <w:u w:val="single"/>
        </w:rPr>
        <w:t xml:space="preserve">Conflictos Geopolíticos </w:t>
      </w:r>
      <w:r w:rsidR="00C77371" w:rsidRPr="00506ACB">
        <w:rPr>
          <w:rFonts w:ascii="Arial" w:hAnsi="Arial" w:cs="Arial"/>
          <w:b/>
          <w:sz w:val="20"/>
          <w:szCs w:val="20"/>
          <w:u w:val="single"/>
        </w:rPr>
        <w:t>Actuales:</w:t>
      </w:r>
    </w:p>
    <w:p w:rsidR="00EE04D0" w:rsidRPr="00EE04D0" w:rsidRDefault="00EE04D0" w:rsidP="00C77371">
      <w:pPr>
        <w:pStyle w:val="Default"/>
        <w:rPr>
          <w:rFonts w:ascii="Arial" w:hAnsi="Arial" w:cs="Arial"/>
          <w:sz w:val="20"/>
          <w:szCs w:val="20"/>
        </w:rPr>
      </w:pPr>
    </w:p>
    <w:p w:rsidR="00C77371" w:rsidRDefault="00EE04D0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Guerra Ucrania y Rusia</w:t>
      </w:r>
      <w:r w:rsidR="00E65615">
        <w:rPr>
          <w:rFonts w:ascii="Arial" w:hAnsi="Arial" w:cs="Arial"/>
          <w:sz w:val="20"/>
          <w:szCs w:val="20"/>
        </w:rPr>
        <w:t>. Crisis del gas y de alimentos</w:t>
      </w:r>
    </w:p>
    <w:p w:rsidR="00C77371" w:rsidRDefault="00EE04D0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Geopolítica del Báltico</w:t>
      </w:r>
    </w:p>
    <w:p w:rsidR="00C77371" w:rsidRDefault="00EE04D0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de Asia, el Mar de China</w:t>
      </w:r>
    </w:p>
    <w:p w:rsidR="00C77371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India </w:t>
      </w:r>
    </w:p>
    <w:p w:rsidR="00C77371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del Japón – Corea Unificada</w:t>
      </w:r>
    </w:p>
    <w:p w:rsidR="00C77371" w:rsidRDefault="00EE04D0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Oriente próximo y el Magreb</w:t>
      </w:r>
    </w:p>
    <w:p w:rsidR="00C77371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Siria-Yemen</w:t>
      </w:r>
    </w:p>
    <w:p w:rsidR="00C77371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Sahel </w:t>
      </w:r>
      <w:r w:rsidR="00C77371">
        <w:rPr>
          <w:rFonts w:ascii="Arial" w:hAnsi="Arial" w:cs="Arial"/>
          <w:sz w:val="20"/>
          <w:szCs w:val="20"/>
        </w:rPr>
        <w:t>(Malí</w:t>
      </w:r>
      <w:r>
        <w:rPr>
          <w:rFonts w:ascii="Arial" w:hAnsi="Arial" w:cs="Arial"/>
          <w:sz w:val="20"/>
          <w:szCs w:val="20"/>
        </w:rPr>
        <w:t xml:space="preserve">, </w:t>
      </w:r>
      <w:r w:rsidR="00C77371">
        <w:rPr>
          <w:rFonts w:ascii="Arial" w:hAnsi="Arial" w:cs="Arial"/>
          <w:sz w:val="20"/>
          <w:szCs w:val="20"/>
        </w:rPr>
        <w:t>Níger</w:t>
      </w:r>
      <w:r>
        <w:rPr>
          <w:rFonts w:ascii="Arial" w:hAnsi="Arial" w:cs="Arial"/>
          <w:sz w:val="20"/>
          <w:szCs w:val="20"/>
        </w:rPr>
        <w:t>, Rca Centroafricana)</w:t>
      </w:r>
    </w:p>
    <w:p w:rsidR="00C77371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Estrecho de Bad al Mandeb (separa </w:t>
      </w:r>
      <w:r w:rsidR="00C77371">
        <w:rPr>
          <w:rFonts w:ascii="Arial" w:hAnsi="Arial" w:cs="Arial"/>
          <w:sz w:val="20"/>
          <w:szCs w:val="20"/>
        </w:rPr>
        <w:t>África</w:t>
      </w:r>
      <w:r>
        <w:rPr>
          <w:rFonts w:ascii="Arial" w:hAnsi="Arial" w:cs="Arial"/>
          <w:sz w:val="20"/>
          <w:szCs w:val="20"/>
        </w:rPr>
        <w:t xml:space="preserve"> de Asia)</w:t>
      </w:r>
    </w:p>
    <w:p w:rsidR="00977D7A" w:rsidRDefault="00687754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Rusia-Georgia </w:t>
      </w:r>
      <w:r w:rsidR="00C77371">
        <w:rPr>
          <w:rFonts w:ascii="Arial" w:hAnsi="Arial" w:cs="Arial"/>
          <w:sz w:val="20"/>
          <w:szCs w:val="20"/>
        </w:rPr>
        <w:t>(Abjasia</w:t>
      </w:r>
      <w:r>
        <w:rPr>
          <w:rFonts w:ascii="Arial" w:hAnsi="Arial" w:cs="Arial"/>
          <w:sz w:val="20"/>
          <w:szCs w:val="20"/>
        </w:rPr>
        <w:t>- Osetia del Sur)</w:t>
      </w:r>
    </w:p>
    <w:p w:rsidR="00EE04D0" w:rsidRDefault="00EE04D0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Geopolítica de la Antártida y del Ártico.</w:t>
      </w:r>
    </w:p>
    <w:p w:rsidR="00EE04D0" w:rsidRDefault="00EE04D0" w:rsidP="00C773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EE04D0">
        <w:rPr>
          <w:rFonts w:ascii="Arial" w:hAnsi="Arial" w:cs="Arial"/>
          <w:b/>
          <w:sz w:val="20"/>
          <w:szCs w:val="20"/>
          <w:u w:val="single"/>
        </w:rPr>
        <w:lastRenderedPageBreak/>
        <w:t>Organismos Internacionales:</w:t>
      </w:r>
    </w:p>
    <w:p w:rsidR="00E65615" w:rsidRDefault="00E65615" w:rsidP="00C7737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EE04D0" w:rsidRDefault="00E65615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Comunidades de Estados Independientes (CEI) de la antigua URRS</w:t>
      </w:r>
    </w:p>
    <w:p w:rsidR="00E65615" w:rsidRDefault="00E65615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 del Tratado del Atlántico Norte</w:t>
      </w:r>
    </w:p>
    <w:p w:rsidR="00E65615" w:rsidRPr="00E65615" w:rsidRDefault="00E65615" w:rsidP="00C773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 de las Naciones Unidas</w:t>
      </w:r>
    </w:p>
    <w:p w:rsidR="00482041" w:rsidRPr="00506ACB" w:rsidRDefault="00C77371" w:rsidP="00482041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  <w:r w:rsidRPr="00506ACB">
        <w:rPr>
          <w:rFonts w:ascii="Arial" w:hAnsi="Arial" w:cs="Arial"/>
          <w:b/>
          <w:bCs/>
          <w:sz w:val="20"/>
          <w:szCs w:val="20"/>
          <w:u w:val="single"/>
          <w:lang w:val="es-AR"/>
        </w:rPr>
        <w:t>Bibliografía:</w:t>
      </w:r>
    </w:p>
    <w:p w:rsidR="00C77371" w:rsidRDefault="00C77371" w:rsidP="00482041">
      <w:pPr>
        <w:pStyle w:val="normal0"/>
        <w:keepNext/>
        <w:rPr>
          <w:rFonts w:ascii="Arial" w:hAnsi="Arial" w:cs="Arial"/>
          <w:bCs/>
          <w:sz w:val="20"/>
          <w:szCs w:val="20"/>
          <w:u w:val="single"/>
          <w:lang w:val="es-AR"/>
        </w:rPr>
      </w:pPr>
    </w:p>
    <w:p w:rsidR="00C77371" w:rsidRPr="00C77371" w:rsidRDefault="00506ACB" w:rsidP="00482041">
      <w:pPr>
        <w:pStyle w:val="normal0"/>
        <w:keepNext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La misma</w:t>
      </w:r>
      <w:r w:rsidR="00C77371">
        <w:rPr>
          <w:rFonts w:ascii="Arial" w:hAnsi="Arial" w:cs="Arial"/>
          <w:bCs/>
          <w:sz w:val="20"/>
          <w:szCs w:val="20"/>
          <w:lang w:val="es-AR"/>
        </w:rPr>
        <w:t xml:space="preserve"> se informará en el segundo cuatrimestre </w:t>
      </w:r>
    </w:p>
    <w:p w:rsidR="00C77371" w:rsidRPr="00C77371" w:rsidRDefault="00C77371" w:rsidP="00482041">
      <w:pPr>
        <w:pStyle w:val="normal0"/>
        <w:keepNext/>
        <w:rPr>
          <w:rFonts w:ascii="Arial" w:hAnsi="Arial" w:cs="Arial"/>
          <w:bCs/>
          <w:sz w:val="20"/>
          <w:szCs w:val="20"/>
          <w:u w:val="single"/>
          <w:lang w:val="es-AR"/>
        </w:rPr>
      </w:pPr>
    </w:p>
    <w:p w:rsidR="00597D5D" w:rsidRDefault="00687754" w:rsidP="00977D7A">
      <w:pPr>
        <w:pStyle w:val="normal0"/>
        <w:keepNext/>
        <w:rPr>
          <w:rFonts w:ascii="Arial" w:eastAsia="Arial" w:hAnsi="Arial" w:cs="Arial"/>
          <w:sz w:val="20"/>
          <w:szCs w:val="20"/>
          <w:u w:val="single"/>
          <w:lang w:val="es-AR"/>
        </w:rPr>
      </w:pPr>
      <w:r w:rsidRPr="00687754">
        <w:rPr>
          <w:rFonts w:ascii="Arial" w:eastAsia="Arial" w:hAnsi="Arial" w:cs="Arial"/>
          <w:sz w:val="20"/>
          <w:szCs w:val="20"/>
          <w:u w:val="single"/>
          <w:lang w:val="es-AR"/>
        </w:rPr>
        <w:t>Unidad 4</w:t>
      </w:r>
    </w:p>
    <w:p w:rsidR="00E65615" w:rsidRDefault="00E65615" w:rsidP="00977D7A">
      <w:pPr>
        <w:pStyle w:val="normal0"/>
        <w:keepNext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:rsidR="00597D5D" w:rsidRPr="00482041" w:rsidRDefault="00131D4B" w:rsidP="00977D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6ACB">
        <w:rPr>
          <w:rFonts w:ascii="Arial" w:eastAsia="Arial" w:hAnsi="Arial" w:cs="Arial"/>
          <w:b/>
          <w:sz w:val="20"/>
          <w:szCs w:val="20"/>
          <w:u w:val="single"/>
          <w:lang w:val="es-AR"/>
        </w:rPr>
        <w:t>La Geografía Electoral</w:t>
      </w:r>
      <w:r>
        <w:rPr>
          <w:rFonts w:ascii="Arial" w:eastAsia="Arial" w:hAnsi="Arial" w:cs="Arial"/>
          <w:sz w:val="20"/>
          <w:szCs w:val="20"/>
          <w:u w:val="single"/>
          <w:lang w:val="es-AR"/>
        </w:rPr>
        <w:t>:</w:t>
      </w:r>
      <w:r w:rsidR="00597D5D" w:rsidRPr="00482041">
        <w:rPr>
          <w:rFonts w:ascii="Arial" w:hAnsi="Arial" w:cs="Arial"/>
          <w:sz w:val="20"/>
          <w:szCs w:val="20"/>
        </w:rPr>
        <w:t xml:space="preserve"> </w:t>
      </w:r>
    </w:p>
    <w:p w:rsidR="00597D5D" w:rsidRDefault="00597D5D" w:rsidP="00506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2041">
        <w:rPr>
          <w:rFonts w:ascii="Arial" w:hAnsi="Arial" w:cs="Arial"/>
          <w:sz w:val="20"/>
          <w:szCs w:val="20"/>
        </w:rPr>
        <w:t xml:space="preserve">La </w:t>
      </w:r>
      <w:r w:rsidR="00490663">
        <w:rPr>
          <w:rFonts w:ascii="Arial" w:hAnsi="Arial" w:cs="Arial"/>
          <w:sz w:val="20"/>
          <w:szCs w:val="20"/>
        </w:rPr>
        <w:t xml:space="preserve">geografía de las </w:t>
      </w:r>
      <w:r w:rsidR="00506ACB">
        <w:rPr>
          <w:rFonts w:ascii="Arial" w:hAnsi="Arial" w:cs="Arial"/>
          <w:sz w:val="20"/>
          <w:szCs w:val="20"/>
        </w:rPr>
        <w:t>elecciones</w:t>
      </w:r>
      <w:r w:rsidRPr="00482041">
        <w:rPr>
          <w:rFonts w:ascii="Arial" w:hAnsi="Arial" w:cs="Arial"/>
          <w:sz w:val="20"/>
          <w:szCs w:val="20"/>
        </w:rPr>
        <w:t xml:space="preserve">. Las pautas </w:t>
      </w:r>
      <w:r w:rsidR="00490663">
        <w:rPr>
          <w:rFonts w:ascii="Arial" w:hAnsi="Arial" w:cs="Arial"/>
          <w:sz w:val="20"/>
          <w:szCs w:val="20"/>
        </w:rPr>
        <w:t>regiona</w:t>
      </w:r>
      <w:r w:rsidR="00506ACB">
        <w:rPr>
          <w:rFonts w:ascii="Arial" w:hAnsi="Arial" w:cs="Arial"/>
          <w:sz w:val="20"/>
          <w:szCs w:val="20"/>
        </w:rPr>
        <w:t>les de las elecciones</w:t>
      </w:r>
      <w:r w:rsidR="00490663">
        <w:rPr>
          <w:rFonts w:ascii="Arial" w:hAnsi="Arial" w:cs="Arial"/>
          <w:sz w:val="20"/>
          <w:szCs w:val="20"/>
        </w:rPr>
        <w:t>: lo</w:t>
      </w:r>
      <w:r w:rsidRPr="00482041">
        <w:rPr>
          <w:rFonts w:ascii="Arial" w:hAnsi="Arial" w:cs="Arial"/>
          <w:sz w:val="20"/>
          <w:szCs w:val="20"/>
        </w:rPr>
        <w:t>s</w:t>
      </w:r>
      <w:r w:rsidR="00506ACB">
        <w:rPr>
          <w:rFonts w:ascii="Arial" w:hAnsi="Arial" w:cs="Arial"/>
          <w:sz w:val="20"/>
          <w:szCs w:val="20"/>
        </w:rPr>
        <w:t xml:space="preserve"> </w:t>
      </w:r>
      <w:r w:rsidR="00490663" w:rsidRPr="00490663">
        <w:rPr>
          <w:rFonts w:ascii="Arial" w:hAnsi="Arial" w:cs="Arial"/>
          <w:iCs/>
          <w:sz w:val="20"/>
          <w:szCs w:val="20"/>
        </w:rPr>
        <w:t xml:space="preserve">Circuitos </w:t>
      </w:r>
      <w:r w:rsidRPr="00482041">
        <w:rPr>
          <w:rFonts w:ascii="Arial" w:hAnsi="Arial" w:cs="Arial"/>
          <w:sz w:val="20"/>
          <w:szCs w:val="20"/>
        </w:rPr>
        <w:t>territoriales. Las influencias geográficas sobre el voto: el efecto</w:t>
      </w:r>
      <w:r w:rsidR="00506ACB">
        <w:rPr>
          <w:rFonts w:ascii="Arial" w:hAnsi="Arial" w:cs="Arial"/>
          <w:sz w:val="20"/>
          <w:szCs w:val="20"/>
        </w:rPr>
        <w:t xml:space="preserve"> </w:t>
      </w:r>
      <w:r w:rsidRPr="00482041">
        <w:rPr>
          <w:rFonts w:ascii="Arial" w:hAnsi="Arial" w:cs="Arial"/>
          <w:sz w:val="20"/>
          <w:szCs w:val="20"/>
        </w:rPr>
        <w:t>vecindario. La geografía de la representación. Centro</w:t>
      </w:r>
      <w:r w:rsidR="00490663">
        <w:rPr>
          <w:rFonts w:ascii="Arial" w:hAnsi="Arial" w:cs="Arial"/>
          <w:sz w:val="20"/>
          <w:szCs w:val="20"/>
        </w:rPr>
        <w:t xml:space="preserve"> </w:t>
      </w:r>
      <w:r w:rsidRPr="00482041">
        <w:rPr>
          <w:rFonts w:ascii="Arial" w:hAnsi="Arial" w:cs="Arial"/>
          <w:sz w:val="20"/>
          <w:szCs w:val="20"/>
        </w:rPr>
        <w:t>y periferia en el diseño del sistema electoral. La provincia como circunscripción.</w:t>
      </w:r>
    </w:p>
    <w:p w:rsidR="00506ACB" w:rsidRDefault="00506ACB" w:rsidP="00506A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06ACB" w:rsidRPr="00506ACB" w:rsidRDefault="00506ACB" w:rsidP="00506ACB">
      <w:pPr>
        <w:pStyle w:val="normal0"/>
        <w:keepNext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  <w:r w:rsidRPr="00506ACB">
        <w:rPr>
          <w:rFonts w:ascii="Arial" w:hAnsi="Arial" w:cs="Arial"/>
          <w:b/>
          <w:bCs/>
          <w:sz w:val="20"/>
          <w:szCs w:val="20"/>
          <w:u w:val="single"/>
          <w:lang w:val="es-AR"/>
        </w:rPr>
        <w:t>Bibliografía:</w:t>
      </w:r>
    </w:p>
    <w:p w:rsidR="00131D4B" w:rsidRDefault="00131D4B" w:rsidP="00597D5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1D4B" w:rsidRPr="00131D4B" w:rsidRDefault="00131D4B" w:rsidP="00131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Monzón, Norma </w:t>
      </w:r>
      <w:r w:rsidRPr="00506ACB">
        <w:rPr>
          <w:rFonts w:ascii="Arial" w:hAnsi="Arial" w:cs="Arial"/>
          <w:i/>
          <w:sz w:val="20"/>
          <w:szCs w:val="20"/>
          <w:lang w:val="es-AR"/>
        </w:rPr>
        <w:t>Conceptos referidos al estudio electoral desde la Ciencia Geográfica</w:t>
      </w:r>
    </w:p>
    <w:p w:rsidR="00687754" w:rsidRPr="00131D4B" w:rsidRDefault="00131D4B" w:rsidP="00131D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31D4B">
        <w:rPr>
          <w:rFonts w:ascii="Calibri" w:hAnsi="Calibri" w:cs="Calibri"/>
          <w:lang w:val="es-AR"/>
        </w:rPr>
        <w:t xml:space="preserve"> </w:t>
      </w:r>
      <w:r w:rsidRPr="00131D4B">
        <w:rPr>
          <w:rFonts w:ascii="Arial" w:hAnsi="Arial" w:cs="Arial"/>
          <w:sz w:val="20"/>
          <w:szCs w:val="20"/>
          <w:lang w:val="es-AR"/>
        </w:rPr>
        <w:t>Revista Geográfica Digital. IGUNNE. Facultad de Humanidades. UNNE. Año 6- Nº 12 Julio - Diciembre 2009.</w:t>
      </w:r>
    </w:p>
    <w:p w:rsidR="00506ACB" w:rsidRDefault="00131D4B" w:rsidP="0049066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proofErr w:type="gramStart"/>
      <w:r w:rsidRPr="00490663">
        <w:rPr>
          <w:rFonts w:ascii="Arial" w:hAnsi="Arial" w:cs="Arial"/>
          <w:sz w:val="20"/>
          <w:szCs w:val="20"/>
        </w:rPr>
        <w:t>Monzón ,</w:t>
      </w:r>
      <w:proofErr w:type="gramEnd"/>
      <w:r w:rsidRPr="00490663">
        <w:rPr>
          <w:rFonts w:ascii="Arial" w:hAnsi="Arial" w:cs="Arial"/>
          <w:sz w:val="20"/>
          <w:szCs w:val="20"/>
        </w:rPr>
        <w:t xml:space="preserve"> Norma </w:t>
      </w:r>
      <w:r w:rsidRPr="00506ACB">
        <w:rPr>
          <w:rFonts w:ascii="Arial" w:hAnsi="Arial" w:cs="Arial"/>
          <w:i/>
          <w:sz w:val="20"/>
          <w:szCs w:val="20"/>
        </w:rPr>
        <w:t>Consideraciones teóricas para el caso argentino</w:t>
      </w:r>
      <w:r w:rsidRPr="00490663">
        <w:rPr>
          <w:rFonts w:ascii="Arial" w:hAnsi="Arial" w:cs="Arial"/>
          <w:sz w:val="20"/>
          <w:szCs w:val="20"/>
        </w:rPr>
        <w:t xml:space="preserve"> </w:t>
      </w:r>
      <w:r w:rsidR="00506ACB">
        <w:rPr>
          <w:rFonts w:ascii="Arial" w:hAnsi="Arial" w:cs="Arial"/>
          <w:sz w:val="20"/>
          <w:szCs w:val="20"/>
          <w:lang w:val="es-AR"/>
        </w:rPr>
        <w:t>Cuadernos de Geografía  Revista</w:t>
      </w:r>
    </w:p>
    <w:p w:rsidR="00597D5D" w:rsidRPr="00490663" w:rsidRDefault="008C2D76" w:rsidP="0049066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 w:rsidRPr="00490663">
        <w:rPr>
          <w:rFonts w:ascii="Arial" w:hAnsi="Arial" w:cs="Arial"/>
          <w:sz w:val="20"/>
          <w:szCs w:val="20"/>
          <w:lang w:val="es-AR"/>
        </w:rPr>
        <w:t>C</w:t>
      </w:r>
      <w:r>
        <w:rPr>
          <w:rFonts w:ascii="Arial" w:hAnsi="Arial" w:cs="Arial"/>
          <w:sz w:val="20"/>
          <w:szCs w:val="20"/>
          <w:lang w:val="es-AR"/>
        </w:rPr>
        <w:t>olombiana</w:t>
      </w:r>
      <w:r w:rsidR="00506ACB">
        <w:rPr>
          <w:rFonts w:ascii="Arial" w:hAnsi="Arial" w:cs="Arial"/>
          <w:sz w:val="20"/>
          <w:szCs w:val="20"/>
          <w:lang w:val="es-AR"/>
        </w:rPr>
        <w:t xml:space="preserve"> de Geogr</w:t>
      </w:r>
      <w:r>
        <w:rPr>
          <w:rFonts w:ascii="Arial" w:hAnsi="Arial" w:cs="Arial"/>
          <w:sz w:val="20"/>
          <w:szCs w:val="20"/>
          <w:lang w:val="es-AR"/>
        </w:rPr>
        <w:t>afía</w:t>
      </w:r>
      <w:r w:rsidR="00131D4B" w:rsidRPr="00490663">
        <w:rPr>
          <w:rFonts w:ascii="Arial" w:hAnsi="Arial" w:cs="Arial"/>
          <w:sz w:val="20"/>
          <w:szCs w:val="20"/>
          <w:lang w:val="es-AR"/>
        </w:rPr>
        <w:t xml:space="preserve"> n</w:t>
      </w:r>
      <w:r w:rsidRPr="00490663">
        <w:rPr>
          <w:rFonts w:ascii="Arial" w:hAnsi="Arial" w:cs="Arial"/>
          <w:sz w:val="20"/>
          <w:szCs w:val="20"/>
          <w:lang w:val="es-AR"/>
        </w:rPr>
        <w:t>. º</w:t>
      </w:r>
      <w:r w:rsidR="00131D4B" w:rsidRPr="00490663">
        <w:rPr>
          <w:rFonts w:ascii="Arial" w:hAnsi="Arial" w:cs="Arial"/>
          <w:sz w:val="20"/>
          <w:szCs w:val="20"/>
          <w:lang w:val="es-AR"/>
        </w:rPr>
        <w:t xml:space="preserve"> 18, 2009</w:t>
      </w:r>
    </w:p>
    <w:p w:rsidR="00ED1C11" w:rsidRPr="00490663" w:rsidRDefault="00490663" w:rsidP="00490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 w:rsidRPr="00490663">
        <w:rPr>
          <w:rFonts w:ascii="Arial" w:hAnsi="Arial" w:cs="Arial"/>
          <w:sz w:val="20"/>
          <w:szCs w:val="20"/>
          <w:lang w:val="es-AR"/>
        </w:rPr>
        <w:t>Weichelt</w:t>
      </w:r>
      <w:r w:rsidR="008C2D76">
        <w:rPr>
          <w:rFonts w:ascii="Arial" w:hAnsi="Arial" w:cs="Arial"/>
          <w:sz w:val="20"/>
          <w:szCs w:val="20"/>
          <w:lang w:val="es-AR"/>
        </w:rPr>
        <w:t>, Ryan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8C2D76">
        <w:rPr>
          <w:rFonts w:ascii="Arial" w:hAnsi="Arial" w:cs="Arial"/>
          <w:i/>
          <w:sz w:val="20"/>
          <w:szCs w:val="20"/>
          <w:lang w:val="es-AR"/>
        </w:rPr>
        <w:t>Un impulso para la Geografía Electoral: el uso de tecnologías geoespaciales para el análisis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8C2D76">
        <w:rPr>
          <w:rFonts w:ascii="Arial" w:hAnsi="Arial" w:cs="Arial"/>
          <w:i/>
          <w:sz w:val="20"/>
          <w:szCs w:val="20"/>
          <w:lang w:val="es-AR"/>
        </w:rPr>
        <w:t>del voto de las comunidades hispanas en Estados Unidos</w:t>
      </w:r>
      <w:r w:rsidRPr="00490663">
        <w:rPr>
          <w:rFonts w:ascii="Arial" w:hAnsi="Arial" w:cs="Arial"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bCs/>
          <w:sz w:val="20"/>
          <w:szCs w:val="20"/>
          <w:lang w:val="es-AR"/>
        </w:rPr>
        <w:t>Geopolítica(s)</w:t>
      </w:r>
      <w:r w:rsidRPr="00490663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sz w:val="20"/>
          <w:szCs w:val="20"/>
          <w:lang w:val="es-AR"/>
        </w:rPr>
        <w:t>Revista de estudios sobre espacio y poder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490663">
        <w:rPr>
          <w:rFonts w:ascii="Arial" w:hAnsi="Arial" w:cs="Arial"/>
          <w:sz w:val="20"/>
          <w:szCs w:val="20"/>
          <w:lang w:val="es-AR"/>
        </w:rPr>
        <w:t>ISSN: 2172-3958</w:t>
      </w:r>
    </w:p>
    <w:p w:rsidR="004D440A" w:rsidRPr="008C2D76" w:rsidRDefault="004D440A" w:rsidP="004D440A">
      <w:pPr>
        <w:rPr>
          <w:rFonts w:ascii="Arial" w:hAnsi="Arial" w:cs="Arial"/>
          <w:sz w:val="20"/>
          <w:szCs w:val="20"/>
          <w:lang w:val="es-AR"/>
        </w:rPr>
      </w:pPr>
    </w:p>
    <w:p w:rsidR="007D127C" w:rsidRDefault="007D127C">
      <w:pPr>
        <w:pStyle w:val="normal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490663" w:rsidRPr="007965D4" w:rsidRDefault="00490663" w:rsidP="00490663">
      <w:pPr>
        <w:pStyle w:val="normal0"/>
        <w:keepNext/>
        <w:jc w:val="both"/>
        <w:rPr>
          <w:rFonts w:eastAsia="Arial"/>
          <w:i/>
          <w:u w:val="single"/>
        </w:rPr>
      </w:pPr>
      <w:r w:rsidRPr="007965D4">
        <w:rPr>
          <w:rFonts w:eastAsia="Arial"/>
          <w:i/>
          <w:u w:val="single"/>
        </w:rPr>
        <w:t>EVALUACIÓN</w:t>
      </w:r>
    </w:p>
    <w:p w:rsidR="00490663" w:rsidRPr="007965D4" w:rsidRDefault="00490663" w:rsidP="00490663">
      <w:pPr>
        <w:pStyle w:val="normal0"/>
        <w:jc w:val="both"/>
        <w:rPr>
          <w:rFonts w:eastAsia="Arial"/>
          <w:u w:val="single"/>
        </w:rPr>
      </w:pPr>
    </w:p>
    <w:p w:rsidR="00490663" w:rsidRPr="007965D4" w:rsidRDefault="00490663" w:rsidP="00490663">
      <w:pPr>
        <w:shd w:val="clear" w:color="auto" w:fill="FFFFFF"/>
        <w:rPr>
          <w:color w:val="auto"/>
          <w:u w:val="single"/>
        </w:rPr>
      </w:pPr>
      <w:r w:rsidRPr="007965D4">
        <w:rPr>
          <w:color w:val="auto"/>
          <w:u w:val="single"/>
        </w:rPr>
        <w:t>Propuesta evaluativa:</w:t>
      </w:r>
    </w:p>
    <w:p w:rsidR="00490663" w:rsidRPr="007965D4" w:rsidRDefault="00490663" w:rsidP="00490663">
      <w:pPr>
        <w:shd w:val="clear" w:color="auto" w:fill="FFFFFF"/>
        <w:rPr>
          <w:color w:val="auto"/>
        </w:rPr>
      </w:pPr>
    </w:p>
    <w:p w:rsidR="00490663" w:rsidRDefault="00490663" w:rsidP="00490663">
      <w:pPr>
        <w:shd w:val="clear" w:color="auto" w:fill="FFFFFF"/>
        <w:ind w:hanging="360"/>
        <w:jc w:val="both"/>
        <w:rPr>
          <w:color w:val="auto"/>
        </w:rPr>
      </w:pPr>
      <w:r w:rsidRPr="007965D4">
        <w:rPr>
          <w:color w:val="auto"/>
        </w:rPr>
        <w:t xml:space="preserve">      El alumno como lo sostiene el Régimen Académico de los Institutos Superiores deberá tener como mínimo el 60% de asistencia a clases.</w:t>
      </w:r>
    </w:p>
    <w:p w:rsidR="0028090E" w:rsidRPr="007965D4" w:rsidRDefault="0028090E" w:rsidP="0028090E">
      <w:pPr>
        <w:shd w:val="clear" w:color="auto" w:fill="FFFFFF"/>
        <w:jc w:val="both"/>
        <w:rPr>
          <w:color w:val="auto"/>
        </w:rPr>
      </w:pPr>
      <w:r>
        <w:rPr>
          <w:color w:val="auto"/>
        </w:rPr>
        <w:t xml:space="preserve">Esta cátedra tiene carácter promocional, para acceder a la misma el estudiante deberá aprobar las 2 </w:t>
      </w:r>
    </w:p>
    <w:p w:rsidR="00490663" w:rsidRPr="007965D4" w:rsidRDefault="00490663" w:rsidP="00490663">
      <w:pPr>
        <w:shd w:val="clear" w:color="auto" w:fill="FFFFFF"/>
        <w:ind w:hanging="360"/>
        <w:jc w:val="both"/>
        <w:rPr>
          <w:color w:val="auto"/>
        </w:rPr>
      </w:pPr>
      <w:r w:rsidRPr="007965D4">
        <w:rPr>
          <w:color w:val="auto"/>
        </w:rPr>
        <w:t xml:space="preserve">      </w:t>
      </w:r>
      <w:proofErr w:type="gramStart"/>
      <w:r w:rsidRPr="007965D4">
        <w:rPr>
          <w:color w:val="auto"/>
        </w:rPr>
        <w:t>instancias</w:t>
      </w:r>
      <w:proofErr w:type="gramEnd"/>
      <w:r w:rsidRPr="007965D4">
        <w:rPr>
          <w:color w:val="auto"/>
        </w:rPr>
        <w:t xml:space="preserve"> de evaluació</w:t>
      </w:r>
      <w:r w:rsidR="0028090E">
        <w:rPr>
          <w:color w:val="auto"/>
        </w:rPr>
        <w:t>n previstas con nota mínima de 7 (siete</w:t>
      </w:r>
      <w:r w:rsidRPr="007965D4">
        <w:rPr>
          <w:color w:val="auto"/>
        </w:rPr>
        <w:t>), para acceder a la instanc</w:t>
      </w:r>
      <w:r w:rsidR="0028090E">
        <w:rPr>
          <w:color w:val="auto"/>
        </w:rPr>
        <w:t>ia de acreditación. Aquellos que no lleguen a la nota requerida deberán presentarse a una instancia evaluativa final, debiendo tener aprobadas con un mínimo de 4 (cuatro) las 2 instancias previstas.</w:t>
      </w:r>
    </w:p>
    <w:p w:rsidR="00490663" w:rsidRPr="007965D4" w:rsidRDefault="00490663" w:rsidP="00490663">
      <w:pPr>
        <w:shd w:val="clear" w:color="auto" w:fill="FFFFFF"/>
        <w:jc w:val="both"/>
        <w:rPr>
          <w:color w:val="auto"/>
        </w:rPr>
      </w:pPr>
      <w:r w:rsidRPr="007965D4">
        <w:rPr>
          <w:color w:val="auto"/>
        </w:rPr>
        <w:t>Los porcentajes de asistencia requeridos anteriormente podrán ser reducidos si el CAI considera justificadas las inasistencias por razones de salud, laborales y/o socioeconómicas. En estos casos el estudiante deberá cumplimentar las actividades que indique el docente para regularizar su situación académica.</w:t>
      </w:r>
    </w:p>
    <w:p w:rsidR="00490663" w:rsidRPr="007965D4" w:rsidRDefault="00490663" w:rsidP="00490663">
      <w:pPr>
        <w:shd w:val="clear" w:color="auto" w:fill="FFFFFF"/>
        <w:rPr>
          <w:color w:val="auto"/>
        </w:rPr>
      </w:pPr>
      <w:r w:rsidRPr="007965D4">
        <w:rPr>
          <w:color w:val="auto"/>
        </w:rPr>
        <w:t>Durante el presente ciclo lectivo habrá una instancia evaluativa en cada cuatrimestre, las que tendrán carácter individual, presencial y escrita. Cada una de ellas integrará los contenidos trabajados previamente en clases.</w:t>
      </w:r>
    </w:p>
    <w:p w:rsidR="00490663" w:rsidRPr="007965D4" w:rsidRDefault="00490663" w:rsidP="00490663">
      <w:pPr>
        <w:shd w:val="clear" w:color="auto" w:fill="FFFFFF"/>
        <w:rPr>
          <w:color w:val="auto"/>
        </w:rPr>
      </w:pPr>
      <w:r w:rsidRPr="007965D4">
        <w:rPr>
          <w:color w:val="auto"/>
        </w:rPr>
        <w:t>Se contempla el recuperatorio de una de las dos instancias evaluativas.</w:t>
      </w:r>
    </w:p>
    <w:p w:rsidR="00490663" w:rsidRPr="007965D4" w:rsidRDefault="00490663" w:rsidP="00490663">
      <w:pPr>
        <w:shd w:val="clear" w:color="auto" w:fill="FFFFFF"/>
        <w:rPr>
          <w:color w:val="auto"/>
        </w:rPr>
      </w:pPr>
      <w:r w:rsidRPr="007965D4">
        <w:rPr>
          <w:color w:val="auto"/>
        </w:rPr>
        <w:t xml:space="preserve">La cátedra entiende la evaluación como un instrumento de aprendizaje, constante y diario. Estimulando la buena expresión oral y escrita. </w:t>
      </w:r>
    </w:p>
    <w:p w:rsidR="00490663" w:rsidRPr="007965D4" w:rsidRDefault="00490663" w:rsidP="00490663">
      <w:pPr>
        <w:shd w:val="clear" w:color="auto" w:fill="FFFFFF"/>
        <w:jc w:val="both"/>
        <w:rPr>
          <w:color w:val="auto"/>
        </w:rPr>
      </w:pPr>
      <w:r w:rsidRPr="007965D4">
        <w:rPr>
          <w:color w:val="auto"/>
        </w:rPr>
        <w:t> </w:t>
      </w:r>
    </w:p>
    <w:p w:rsidR="00490663" w:rsidRPr="007965D4" w:rsidRDefault="00490663" w:rsidP="00490663">
      <w:pPr>
        <w:pStyle w:val="normal0"/>
        <w:jc w:val="both"/>
        <w:rPr>
          <w:rFonts w:eastAsia="Arial"/>
        </w:rPr>
      </w:pPr>
    </w:p>
    <w:p w:rsidR="00490663" w:rsidRPr="007965D4" w:rsidRDefault="00490663" w:rsidP="00490663">
      <w:pPr>
        <w:pStyle w:val="normal0"/>
        <w:jc w:val="both"/>
        <w:rPr>
          <w:rFonts w:eastAsia="Arial"/>
        </w:rPr>
      </w:pPr>
    </w:p>
    <w:p w:rsidR="00490663" w:rsidRPr="004D440A" w:rsidRDefault="00490663">
      <w:pPr>
        <w:pStyle w:val="normal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D127C" w:rsidRPr="004D440A" w:rsidRDefault="007D127C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sectPr w:rsidR="007D127C" w:rsidRPr="004D440A" w:rsidSect="007D127C">
      <w:footerReference w:type="even" r:id="rId8"/>
      <w:footerReference w:type="default" r:id="rId9"/>
      <w:pgSz w:w="11907" w:h="16840"/>
      <w:pgMar w:top="851" w:right="1134" w:bottom="166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C9" w:rsidRDefault="00011AC9" w:rsidP="007D127C">
      <w:r>
        <w:separator/>
      </w:r>
    </w:p>
  </w:endnote>
  <w:endnote w:type="continuationSeparator" w:id="0">
    <w:p w:rsidR="00011AC9" w:rsidRDefault="00011AC9" w:rsidP="007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473240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473240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separate"/>
    </w:r>
    <w:r w:rsidR="00E65615">
      <w:rPr>
        <w:noProof/>
      </w:rPr>
      <w:t>3</w: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C9" w:rsidRDefault="00011AC9" w:rsidP="007D127C">
      <w:r>
        <w:separator/>
      </w:r>
    </w:p>
  </w:footnote>
  <w:footnote w:type="continuationSeparator" w:id="0">
    <w:p w:rsidR="00011AC9" w:rsidRDefault="00011AC9" w:rsidP="007D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C2508B"/>
    <w:multiLevelType w:val="hybridMultilevel"/>
    <w:tmpl w:val="67CC18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7C"/>
    <w:rsid w:val="00011AC9"/>
    <w:rsid w:val="000C10F9"/>
    <w:rsid w:val="000C3784"/>
    <w:rsid w:val="00131D4B"/>
    <w:rsid w:val="001407BB"/>
    <w:rsid w:val="002034DF"/>
    <w:rsid w:val="0028090E"/>
    <w:rsid w:val="002961B4"/>
    <w:rsid w:val="002C341D"/>
    <w:rsid w:val="00330A19"/>
    <w:rsid w:val="00351DFA"/>
    <w:rsid w:val="003A1865"/>
    <w:rsid w:val="003D3765"/>
    <w:rsid w:val="00473240"/>
    <w:rsid w:val="00482041"/>
    <w:rsid w:val="00490663"/>
    <w:rsid w:val="004B616E"/>
    <w:rsid w:val="004D440A"/>
    <w:rsid w:val="00506ACB"/>
    <w:rsid w:val="00597D5D"/>
    <w:rsid w:val="005A0C01"/>
    <w:rsid w:val="0063614D"/>
    <w:rsid w:val="00650296"/>
    <w:rsid w:val="00670B95"/>
    <w:rsid w:val="00687754"/>
    <w:rsid w:val="00695213"/>
    <w:rsid w:val="007D127C"/>
    <w:rsid w:val="007F4488"/>
    <w:rsid w:val="008C2D76"/>
    <w:rsid w:val="008E71C3"/>
    <w:rsid w:val="008F56B8"/>
    <w:rsid w:val="00977D7A"/>
    <w:rsid w:val="009A71D7"/>
    <w:rsid w:val="009B2028"/>
    <w:rsid w:val="00AC1CB5"/>
    <w:rsid w:val="00B07BEF"/>
    <w:rsid w:val="00BC0B28"/>
    <w:rsid w:val="00C507C7"/>
    <w:rsid w:val="00C77371"/>
    <w:rsid w:val="00C86FE6"/>
    <w:rsid w:val="00C91C8B"/>
    <w:rsid w:val="00DA2276"/>
    <w:rsid w:val="00DD2B1E"/>
    <w:rsid w:val="00DE2FA3"/>
    <w:rsid w:val="00E65615"/>
    <w:rsid w:val="00ED1C11"/>
    <w:rsid w:val="00EE04D0"/>
    <w:rsid w:val="00F04D67"/>
    <w:rsid w:val="00F25108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9"/>
  </w:style>
  <w:style w:type="paragraph" w:styleId="Ttulo1">
    <w:name w:val="heading 1"/>
    <w:basedOn w:val="normal0"/>
    <w:next w:val="normal0"/>
    <w:rsid w:val="007D1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D1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D1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D12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D12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D1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D127C"/>
  </w:style>
  <w:style w:type="table" w:customStyle="1" w:styleId="TableNormal">
    <w:name w:val="Table Normal"/>
    <w:rsid w:val="007D1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D127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D1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eastAsiaTheme="minorHAnsi" w:hAnsi="Calibri" w:cs="Calibri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5A0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2022-05-23T23:09:00Z</dcterms:created>
  <dcterms:modified xsi:type="dcterms:W3CDTF">2022-05-23T23:09:00Z</dcterms:modified>
</cp:coreProperties>
</file>